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57" w:rsidRDefault="00A40AE5" w:rsidP="00A40AE5">
      <w:pPr>
        <w:spacing w:after="0"/>
        <w:jc w:val="center"/>
        <w:rPr>
          <w:rFonts w:ascii="Times New Roman" w:hAnsi="Times New Roman" w:cs="Times New Roman"/>
          <w:sz w:val="24"/>
        </w:rPr>
      </w:pPr>
      <w:r>
        <w:rPr>
          <w:rFonts w:ascii="Times New Roman" w:hAnsi="Times New Roman" w:cs="Times New Roman"/>
          <w:sz w:val="24"/>
        </w:rPr>
        <w:t xml:space="preserve">Human Rights Archives Section of the </w:t>
      </w:r>
    </w:p>
    <w:p w:rsidR="00A40AE5" w:rsidRDefault="00A40AE5" w:rsidP="00A40AE5">
      <w:pPr>
        <w:spacing w:after="0"/>
        <w:jc w:val="center"/>
        <w:rPr>
          <w:rFonts w:ascii="Times New Roman" w:hAnsi="Times New Roman" w:cs="Times New Roman"/>
          <w:sz w:val="24"/>
        </w:rPr>
      </w:pPr>
      <w:r>
        <w:rPr>
          <w:rFonts w:ascii="Times New Roman" w:hAnsi="Times New Roman" w:cs="Times New Roman"/>
          <w:sz w:val="24"/>
        </w:rPr>
        <w:t>Society of American Archivists</w:t>
      </w:r>
    </w:p>
    <w:p w:rsidR="00A40AE5" w:rsidRDefault="00A40AE5" w:rsidP="00A40AE5">
      <w:pPr>
        <w:spacing w:after="0"/>
        <w:jc w:val="center"/>
        <w:rPr>
          <w:rFonts w:ascii="Times New Roman" w:hAnsi="Times New Roman" w:cs="Times New Roman"/>
          <w:sz w:val="24"/>
        </w:rPr>
      </w:pPr>
    </w:p>
    <w:p w:rsidR="00A40AE5" w:rsidRDefault="00A40AE5" w:rsidP="00A40AE5">
      <w:pPr>
        <w:spacing w:after="0"/>
        <w:jc w:val="center"/>
        <w:rPr>
          <w:rFonts w:ascii="Times New Roman" w:hAnsi="Times New Roman" w:cs="Times New Roman"/>
          <w:sz w:val="24"/>
          <w:u w:val="single"/>
        </w:rPr>
      </w:pPr>
      <w:r w:rsidRPr="00E31521">
        <w:rPr>
          <w:rFonts w:ascii="Times New Roman" w:hAnsi="Times New Roman" w:cs="Times New Roman"/>
          <w:strike/>
          <w:sz w:val="24"/>
        </w:rPr>
        <w:t>BY-LAWS</w:t>
      </w:r>
      <w:r w:rsidR="00E31521">
        <w:rPr>
          <w:rFonts w:ascii="Times New Roman" w:hAnsi="Times New Roman" w:cs="Times New Roman"/>
          <w:strike/>
          <w:sz w:val="24"/>
        </w:rPr>
        <w:t xml:space="preserve"> </w:t>
      </w:r>
      <w:r w:rsidR="008F3DD9">
        <w:rPr>
          <w:rFonts w:ascii="Times New Roman" w:hAnsi="Times New Roman" w:cs="Times New Roman"/>
          <w:sz w:val="24"/>
          <w:u w:val="single"/>
        </w:rPr>
        <w:t>STANDING RULES</w:t>
      </w:r>
      <w:bookmarkStart w:id="0" w:name="_GoBack"/>
      <w:bookmarkEnd w:id="0"/>
    </w:p>
    <w:p w:rsidR="00E31521" w:rsidRPr="00E31521" w:rsidRDefault="00E31521" w:rsidP="00A40AE5">
      <w:pPr>
        <w:spacing w:after="0"/>
        <w:jc w:val="center"/>
        <w:rPr>
          <w:rFonts w:ascii="Times New Roman" w:hAnsi="Times New Roman" w:cs="Times New Roman"/>
          <w:sz w:val="24"/>
          <w:u w:val="single"/>
        </w:rPr>
      </w:pPr>
      <w:r>
        <w:rPr>
          <w:rFonts w:ascii="Times New Roman" w:hAnsi="Times New Roman" w:cs="Times New Roman"/>
          <w:sz w:val="24"/>
          <w:u w:val="single"/>
        </w:rPr>
        <w:t>2017 Proposed Revisions</w:t>
      </w:r>
    </w:p>
    <w:p w:rsidR="00A40AE5" w:rsidRDefault="00A40AE5" w:rsidP="00A40AE5">
      <w:pPr>
        <w:spacing w:after="0"/>
        <w:jc w:val="center"/>
        <w:rPr>
          <w:rFonts w:ascii="Times New Roman" w:hAnsi="Times New Roman" w:cs="Times New Roman"/>
          <w:sz w:val="24"/>
        </w:rPr>
      </w:pPr>
    </w:p>
    <w:p w:rsidR="00A40AE5" w:rsidRDefault="0073667E" w:rsidP="00A40AE5">
      <w:pPr>
        <w:pStyle w:val="ListParagraph"/>
        <w:numPr>
          <w:ilvl w:val="0"/>
          <w:numId w:val="1"/>
        </w:numPr>
        <w:spacing w:after="0"/>
        <w:rPr>
          <w:rFonts w:ascii="Times New Roman" w:hAnsi="Times New Roman" w:cs="Times New Roman"/>
          <w:sz w:val="24"/>
        </w:rPr>
      </w:pPr>
      <w:r w:rsidRPr="0073667E">
        <w:rPr>
          <w:rFonts w:ascii="Times New Roman" w:hAnsi="Times New Roman" w:cs="Times New Roman"/>
          <w:b/>
          <w:sz w:val="24"/>
        </w:rPr>
        <w:t>NAME.</w:t>
      </w:r>
      <w:r w:rsidR="00A40AE5">
        <w:rPr>
          <w:rFonts w:ascii="Times New Roman" w:hAnsi="Times New Roman" w:cs="Times New Roman"/>
          <w:sz w:val="24"/>
        </w:rPr>
        <w:t xml:space="preserve"> The Name of the section shall be the Human Rights Archives Section. </w:t>
      </w:r>
      <w:r w:rsidR="00264421">
        <w:rPr>
          <w:rFonts w:ascii="Times New Roman" w:hAnsi="Times New Roman" w:cs="Times New Roman"/>
          <w:sz w:val="24"/>
        </w:rPr>
        <w:br/>
      </w:r>
    </w:p>
    <w:p w:rsidR="00A40AE5" w:rsidRDefault="0073667E" w:rsidP="00A40AE5">
      <w:pPr>
        <w:pStyle w:val="ListParagraph"/>
        <w:numPr>
          <w:ilvl w:val="0"/>
          <w:numId w:val="1"/>
        </w:numPr>
        <w:spacing w:after="0"/>
        <w:rPr>
          <w:rFonts w:ascii="Times New Roman" w:hAnsi="Times New Roman" w:cs="Times New Roman"/>
          <w:sz w:val="24"/>
        </w:rPr>
      </w:pPr>
      <w:r w:rsidRPr="0073667E">
        <w:rPr>
          <w:rFonts w:ascii="Times New Roman" w:hAnsi="Times New Roman" w:cs="Times New Roman"/>
          <w:b/>
          <w:sz w:val="24"/>
        </w:rPr>
        <w:t>MISSION.</w:t>
      </w:r>
      <w:r w:rsidR="00A40AE5">
        <w:rPr>
          <w:rFonts w:ascii="Times New Roman" w:hAnsi="Times New Roman" w:cs="Times New Roman"/>
          <w:sz w:val="24"/>
        </w:rPr>
        <w:t xml:space="preserve"> The mission of the section is to create a space for SAA members and other stakeholders (human rights advocates, scholars, government officials, and non-governmental organization workers) to increase dialogue and collaboration on issues related to the collection, preservation, disclosure, legal implications, and ethics of human rights documentation. </w:t>
      </w:r>
      <w:r w:rsidR="00264421">
        <w:rPr>
          <w:rFonts w:ascii="Times New Roman" w:hAnsi="Times New Roman" w:cs="Times New Roman"/>
          <w:sz w:val="24"/>
        </w:rPr>
        <w:br/>
      </w:r>
    </w:p>
    <w:p w:rsidR="00A40AE5" w:rsidRDefault="00A40AE5" w:rsidP="00A40AE5">
      <w:pPr>
        <w:pStyle w:val="ListParagraph"/>
        <w:numPr>
          <w:ilvl w:val="0"/>
          <w:numId w:val="1"/>
        </w:numPr>
        <w:spacing w:after="0"/>
        <w:rPr>
          <w:rFonts w:ascii="Times New Roman" w:hAnsi="Times New Roman" w:cs="Times New Roman"/>
          <w:sz w:val="24"/>
        </w:rPr>
      </w:pPr>
      <w:r w:rsidRPr="0073667E">
        <w:rPr>
          <w:rFonts w:ascii="Times New Roman" w:hAnsi="Times New Roman" w:cs="Times New Roman"/>
          <w:b/>
          <w:sz w:val="24"/>
        </w:rPr>
        <w:t>MEMBERS.</w:t>
      </w:r>
      <w:r>
        <w:rPr>
          <w:rFonts w:ascii="Times New Roman" w:hAnsi="Times New Roman" w:cs="Times New Roman"/>
          <w:sz w:val="24"/>
        </w:rPr>
        <w:t xml:space="preserve"> Membership in the section shall be determined according to the guidelines established in Section IX. </w:t>
      </w:r>
      <w:proofErr w:type="gramStart"/>
      <w:r>
        <w:rPr>
          <w:rFonts w:ascii="Times New Roman" w:hAnsi="Times New Roman" w:cs="Times New Roman"/>
          <w:sz w:val="24"/>
        </w:rPr>
        <w:t>of</w:t>
      </w:r>
      <w:proofErr w:type="gramEnd"/>
      <w:r>
        <w:rPr>
          <w:rFonts w:ascii="Times New Roman" w:hAnsi="Times New Roman" w:cs="Times New Roman"/>
          <w:sz w:val="24"/>
        </w:rPr>
        <w:t xml:space="preserve"> the SAA Governance Manual. </w:t>
      </w:r>
      <w:r w:rsidR="00264421">
        <w:rPr>
          <w:rFonts w:ascii="Times New Roman" w:hAnsi="Times New Roman" w:cs="Times New Roman"/>
          <w:sz w:val="24"/>
        </w:rPr>
        <w:br/>
      </w:r>
    </w:p>
    <w:p w:rsidR="00A40AE5" w:rsidRPr="0073667E" w:rsidRDefault="00A40AE5" w:rsidP="00A40AE5">
      <w:pPr>
        <w:pStyle w:val="ListParagraph"/>
        <w:numPr>
          <w:ilvl w:val="0"/>
          <w:numId w:val="1"/>
        </w:numPr>
        <w:spacing w:after="0"/>
        <w:rPr>
          <w:rFonts w:ascii="Times New Roman" w:hAnsi="Times New Roman" w:cs="Times New Roman"/>
          <w:b/>
          <w:sz w:val="24"/>
        </w:rPr>
      </w:pPr>
      <w:r w:rsidRPr="0073667E">
        <w:rPr>
          <w:rFonts w:ascii="Times New Roman" w:hAnsi="Times New Roman" w:cs="Times New Roman"/>
          <w:b/>
          <w:sz w:val="24"/>
        </w:rPr>
        <w:t xml:space="preserve">GOVERNANCE. </w:t>
      </w:r>
      <w:r w:rsidR="00264421">
        <w:rPr>
          <w:rFonts w:ascii="Times New Roman" w:hAnsi="Times New Roman" w:cs="Times New Roman"/>
          <w:b/>
          <w:sz w:val="24"/>
        </w:rPr>
        <w:br/>
      </w:r>
    </w:p>
    <w:p w:rsidR="00E31521" w:rsidRPr="00E31521" w:rsidRDefault="00E31521" w:rsidP="00E31521">
      <w:pPr>
        <w:pStyle w:val="ListParagraph"/>
        <w:numPr>
          <w:ilvl w:val="1"/>
          <w:numId w:val="1"/>
        </w:numPr>
        <w:spacing w:after="0"/>
        <w:rPr>
          <w:rFonts w:ascii="Times New Roman" w:hAnsi="Times New Roman" w:cs="Times New Roman"/>
          <w:sz w:val="24"/>
          <w:szCs w:val="24"/>
          <w:u w:val="single"/>
        </w:rPr>
      </w:pPr>
      <w:r w:rsidRPr="00E31521">
        <w:rPr>
          <w:rFonts w:ascii="Times New Roman" w:hAnsi="Times New Roman" w:cs="Times New Roman"/>
          <w:sz w:val="24"/>
          <w:szCs w:val="24"/>
          <w:u w:val="single"/>
        </w:rPr>
        <w:t xml:space="preserve">These standing rules of the </w:t>
      </w:r>
      <w:r w:rsidRPr="00E31521">
        <w:rPr>
          <w:rFonts w:ascii="Times New Roman" w:hAnsi="Times New Roman" w:cs="Times New Roman"/>
          <w:sz w:val="24"/>
          <w:szCs w:val="24"/>
          <w:u w:val="single"/>
        </w:rPr>
        <w:t>Human Rights Archives</w:t>
      </w:r>
      <w:r w:rsidRPr="00E31521">
        <w:rPr>
          <w:rFonts w:ascii="Times New Roman" w:hAnsi="Times New Roman" w:cs="Times New Roman"/>
          <w:sz w:val="24"/>
          <w:szCs w:val="24"/>
          <w:u w:val="single"/>
        </w:rPr>
        <w:t xml:space="preserve"> Section shall serve as a supplement to the SAA Section Bylaws, which govern all SAA sections. Please refer to Section IX. Sections of the SAA Governance Manual for information on membership, section election procedures, reporting requirements, and more. </w:t>
      </w:r>
    </w:p>
    <w:p w:rsidR="00E31521" w:rsidRPr="00E31521" w:rsidRDefault="00E31521" w:rsidP="00E31521">
      <w:pPr>
        <w:pStyle w:val="ListParagraph"/>
        <w:spacing w:after="0"/>
        <w:ind w:left="1440"/>
        <w:rPr>
          <w:rFonts w:ascii="Times New Roman" w:hAnsi="Times New Roman" w:cs="Times New Roman"/>
          <w:sz w:val="24"/>
        </w:rPr>
      </w:pPr>
    </w:p>
    <w:p w:rsidR="00A40AE5" w:rsidRPr="00A40AE5" w:rsidRDefault="00A40AE5" w:rsidP="00A40AE5">
      <w:pPr>
        <w:pStyle w:val="ListParagraph"/>
        <w:numPr>
          <w:ilvl w:val="1"/>
          <w:numId w:val="1"/>
        </w:numPr>
        <w:spacing w:after="0"/>
        <w:rPr>
          <w:rFonts w:ascii="Times New Roman" w:hAnsi="Times New Roman" w:cs="Times New Roman"/>
          <w:sz w:val="24"/>
        </w:rPr>
      </w:pPr>
      <w:r w:rsidRPr="0073667E">
        <w:rPr>
          <w:rFonts w:ascii="Times New Roman" w:hAnsi="Times New Roman" w:cs="Times New Roman"/>
          <w:b/>
          <w:sz w:val="24"/>
        </w:rPr>
        <w:t>Officers</w:t>
      </w:r>
      <w:r>
        <w:rPr>
          <w:rFonts w:ascii="Times New Roman" w:hAnsi="Times New Roman" w:cs="Times New Roman"/>
          <w:sz w:val="24"/>
        </w:rPr>
        <w:t xml:space="preserve">. </w:t>
      </w:r>
      <w:r w:rsidRPr="00E31521">
        <w:rPr>
          <w:rFonts w:ascii="Times New Roman" w:hAnsi="Times New Roman" w:cs="Times New Roman"/>
          <w:strike/>
          <w:sz w:val="24"/>
        </w:rPr>
        <w:t xml:space="preserve">The officers of the section shall be a Senior Co-chair, Junior Co-chair, and Web Liaison/Newsletter Editor. The Junior Co-chair shall be elected annually for a two-year term, service in year one has Junior Co-chair and in year two as Senior Co-chair. The Web Liaison/Newsletter Editor shall elected annually for a two-year term. </w:t>
      </w:r>
      <w:r w:rsidR="00E31521">
        <w:rPr>
          <w:rFonts w:ascii="Times New Roman" w:hAnsi="Times New Roman" w:cs="Times New Roman"/>
          <w:sz w:val="24"/>
          <w:u w:val="single"/>
        </w:rPr>
        <w:t>The section shall be led by two co-chairs, one web liaison/newsletter editor, and at most four steering committee members. A co-chair shall be elected annually for a staggered two-year term. The web liaison/newsletter editor shall be elected for a two-year term. The steering committee members shall be elected annually for a one-year term. All officers and steering committee members may serve for an unlimited number of consecutive terms.</w:t>
      </w:r>
      <w:r w:rsidR="00264421" w:rsidRPr="00E31521">
        <w:rPr>
          <w:rFonts w:ascii="Times New Roman" w:hAnsi="Times New Roman" w:cs="Times New Roman"/>
          <w:sz w:val="24"/>
        </w:rPr>
        <w:br/>
      </w:r>
    </w:p>
    <w:p w:rsidR="00E31521" w:rsidRDefault="00A40AE5" w:rsidP="00A40AE5">
      <w:pPr>
        <w:pStyle w:val="ListParagraph"/>
        <w:numPr>
          <w:ilvl w:val="1"/>
          <w:numId w:val="1"/>
        </w:numPr>
        <w:spacing w:after="0"/>
        <w:rPr>
          <w:rFonts w:ascii="Times New Roman" w:hAnsi="Times New Roman" w:cs="Times New Roman"/>
          <w:sz w:val="24"/>
        </w:rPr>
      </w:pPr>
      <w:r w:rsidRPr="0073667E">
        <w:rPr>
          <w:rFonts w:ascii="Times New Roman" w:hAnsi="Times New Roman" w:cs="Times New Roman"/>
          <w:b/>
          <w:sz w:val="24"/>
        </w:rPr>
        <w:t>Duties of Officers.</w:t>
      </w:r>
      <w:r>
        <w:rPr>
          <w:rFonts w:ascii="Times New Roman" w:hAnsi="Times New Roman" w:cs="Times New Roman"/>
          <w:sz w:val="24"/>
        </w:rPr>
        <w:t xml:space="preserve"> Officers shall fulfill those responsibilities specified in Section IX. </w:t>
      </w:r>
      <w:proofErr w:type="gramStart"/>
      <w:r>
        <w:rPr>
          <w:rFonts w:ascii="Times New Roman" w:hAnsi="Times New Roman" w:cs="Times New Roman"/>
          <w:sz w:val="24"/>
        </w:rPr>
        <w:t>of</w:t>
      </w:r>
      <w:proofErr w:type="gramEnd"/>
      <w:r>
        <w:rPr>
          <w:rFonts w:ascii="Times New Roman" w:hAnsi="Times New Roman" w:cs="Times New Roman"/>
          <w:sz w:val="24"/>
        </w:rPr>
        <w:t xml:space="preserve"> the SAA Governance Manual. </w:t>
      </w:r>
    </w:p>
    <w:p w:rsidR="00E31521" w:rsidRDefault="00E31521" w:rsidP="00E31521">
      <w:pPr>
        <w:spacing w:after="0"/>
        <w:rPr>
          <w:rFonts w:ascii="Times New Roman" w:hAnsi="Times New Roman" w:cs="Times New Roman"/>
          <w:sz w:val="24"/>
        </w:rPr>
      </w:pPr>
    </w:p>
    <w:p w:rsidR="00A40AE5" w:rsidRPr="00E31521" w:rsidRDefault="00E31521" w:rsidP="00E31521">
      <w:pPr>
        <w:spacing w:after="0"/>
        <w:ind w:left="1440"/>
        <w:rPr>
          <w:rFonts w:ascii="Times New Roman" w:hAnsi="Times New Roman" w:cs="Times New Roman"/>
          <w:sz w:val="24"/>
        </w:rPr>
      </w:pPr>
      <w:r>
        <w:rPr>
          <w:rFonts w:ascii="Times New Roman" w:hAnsi="Times New Roman" w:cs="Times New Roman"/>
          <w:sz w:val="24"/>
          <w:u w:val="single"/>
        </w:rPr>
        <w:t xml:space="preserve">The web liaison/newsletter editor’s duties shall include updating the section’s official microsite, the section’s blog, any social media accounts, and the section’s newsletter. The web liaison/newsletter </w:t>
      </w:r>
      <w:proofErr w:type="gramStart"/>
      <w:r>
        <w:rPr>
          <w:rFonts w:ascii="Times New Roman" w:hAnsi="Times New Roman" w:cs="Times New Roman"/>
          <w:sz w:val="24"/>
          <w:u w:val="single"/>
        </w:rPr>
        <w:t>editor  is</w:t>
      </w:r>
      <w:proofErr w:type="gramEnd"/>
      <w:r>
        <w:rPr>
          <w:rFonts w:ascii="Times New Roman" w:hAnsi="Times New Roman" w:cs="Times New Roman"/>
          <w:sz w:val="24"/>
          <w:u w:val="single"/>
        </w:rPr>
        <w:t xml:space="preserve"> responsible for maintaining current records of all social media and blog account login information and passing </w:t>
      </w:r>
      <w:r>
        <w:rPr>
          <w:rFonts w:ascii="Times New Roman" w:hAnsi="Times New Roman" w:cs="Times New Roman"/>
          <w:sz w:val="24"/>
          <w:u w:val="single"/>
        </w:rPr>
        <w:lastRenderedPageBreak/>
        <w:t>on these login credentials to the newly-elected web liaison/newsletter editor.</w:t>
      </w:r>
      <w:r w:rsidR="00264421" w:rsidRPr="00E31521">
        <w:rPr>
          <w:rFonts w:ascii="Times New Roman" w:hAnsi="Times New Roman" w:cs="Times New Roman"/>
          <w:sz w:val="24"/>
        </w:rPr>
        <w:br/>
      </w:r>
    </w:p>
    <w:p w:rsidR="00A40AE5" w:rsidRDefault="00A40AE5" w:rsidP="00A40AE5">
      <w:pPr>
        <w:pStyle w:val="ListParagraph"/>
        <w:numPr>
          <w:ilvl w:val="1"/>
          <w:numId w:val="1"/>
        </w:numPr>
        <w:spacing w:after="0"/>
        <w:rPr>
          <w:rFonts w:ascii="Times New Roman" w:hAnsi="Times New Roman" w:cs="Times New Roman"/>
          <w:sz w:val="24"/>
        </w:rPr>
      </w:pPr>
      <w:r w:rsidRPr="0073667E">
        <w:rPr>
          <w:rFonts w:ascii="Times New Roman" w:hAnsi="Times New Roman" w:cs="Times New Roman"/>
          <w:b/>
          <w:sz w:val="24"/>
        </w:rPr>
        <w:t>Nominations.</w:t>
      </w:r>
      <w:r>
        <w:rPr>
          <w:rFonts w:ascii="Times New Roman" w:hAnsi="Times New Roman" w:cs="Times New Roman"/>
          <w:sz w:val="24"/>
        </w:rPr>
        <w:t xml:space="preserve"> The Chair shall issue a call for nominations, including self-nominations, for any vacancies in the position[s] of </w:t>
      </w:r>
      <w:r w:rsidRPr="00E31521">
        <w:rPr>
          <w:rFonts w:ascii="Times New Roman" w:hAnsi="Times New Roman" w:cs="Times New Roman"/>
          <w:strike/>
          <w:sz w:val="24"/>
        </w:rPr>
        <w:t>Junior Co-chair</w:t>
      </w:r>
      <w:r w:rsidR="00E31521">
        <w:rPr>
          <w:rFonts w:ascii="Times New Roman" w:hAnsi="Times New Roman" w:cs="Times New Roman"/>
          <w:sz w:val="24"/>
        </w:rPr>
        <w:t xml:space="preserve"> </w:t>
      </w:r>
      <w:proofErr w:type="spellStart"/>
      <w:r w:rsidR="00E31521" w:rsidRPr="00E31521">
        <w:rPr>
          <w:rFonts w:ascii="Times New Roman" w:hAnsi="Times New Roman" w:cs="Times New Roman"/>
          <w:sz w:val="24"/>
          <w:u w:val="single"/>
        </w:rPr>
        <w:t>co-chair</w:t>
      </w:r>
      <w:proofErr w:type="spellEnd"/>
      <w:r w:rsidR="00E31521">
        <w:rPr>
          <w:rFonts w:ascii="Times New Roman" w:hAnsi="Times New Roman" w:cs="Times New Roman"/>
          <w:sz w:val="24"/>
        </w:rPr>
        <w:t xml:space="preserve"> and web liaison/newsletter e</w:t>
      </w:r>
      <w:r>
        <w:rPr>
          <w:rFonts w:ascii="Times New Roman" w:hAnsi="Times New Roman" w:cs="Times New Roman"/>
          <w:sz w:val="24"/>
        </w:rPr>
        <w:t xml:space="preserve">ditor, every </w:t>
      </w:r>
      <w:r w:rsidRPr="00E31521">
        <w:rPr>
          <w:rFonts w:ascii="Times New Roman" w:hAnsi="Times New Roman" w:cs="Times New Roman"/>
          <w:strike/>
          <w:sz w:val="24"/>
        </w:rPr>
        <w:t>June</w:t>
      </w:r>
      <w:r>
        <w:rPr>
          <w:rFonts w:ascii="Times New Roman" w:hAnsi="Times New Roman" w:cs="Times New Roman"/>
          <w:sz w:val="24"/>
        </w:rPr>
        <w:t xml:space="preserve"> </w:t>
      </w:r>
      <w:r w:rsidR="00E31521">
        <w:rPr>
          <w:rFonts w:ascii="Times New Roman" w:hAnsi="Times New Roman" w:cs="Times New Roman"/>
          <w:sz w:val="24"/>
          <w:u w:val="single"/>
        </w:rPr>
        <w:t xml:space="preserve">May </w:t>
      </w:r>
      <w:r>
        <w:rPr>
          <w:rFonts w:ascii="Times New Roman" w:hAnsi="Times New Roman" w:cs="Times New Roman"/>
          <w:sz w:val="24"/>
        </w:rPr>
        <w:t xml:space="preserve">to all section members via the section’s official email discussion list and website. A slate of candidates shall be established by the officer[s] and announced to members no later than June 15. </w:t>
      </w:r>
      <w:r w:rsidR="00264421">
        <w:rPr>
          <w:rFonts w:ascii="Times New Roman" w:hAnsi="Times New Roman" w:cs="Times New Roman"/>
          <w:sz w:val="24"/>
        </w:rPr>
        <w:br/>
      </w:r>
    </w:p>
    <w:p w:rsidR="00A40AE5" w:rsidRPr="0073667E" w:rsidRDefault="00A40AE5" w:rsidP="00A40AE5">
      <w:pPr>
        <w:pStyle w:val="ListParagraph"/>
        <w:numPr>
          <w:ilvl w:val="1"/>
          <w:numId w:val="1"/>
        </w:numPr>
        <w:spacing w:after="0"/>
        <w:rPr>
          <w:rFonts w:ascii="Times New Roman" w:hAnsi="Times New Roman" w:cs="Times New Roman"/>
          <w:b/>
          <w:sz w:val="24"/>
        </w:rPr>
      </w:pPr>
      <w:r w:rsidRPr="0073667E">
        <w:rPr>
          <w:rFonts w:ascii="Times New Roman" w:hAnsi="Times New Roman" w:cs="Times New Roman"/>
          <w:b/>
          <w:sz w:val="24"/>
        </w:rPr>
        <w:t xml:space="preserve">Elections. </w:t>
      </w:r>
      <w:r w:rsidR="0073667E">
        <w:rPr>
          <w:rFonts w:ascii="Times New Roman" w:hAnsi="Times New Roman" w:cs="Times New Roman"/>
          <w:sz w:val="24"/>
        </w:rPr>
        <w:t xml:space="preserve">Elections shall be conducted online with the assistance of the SAA staff and in accordance with the guidelines for section elections as specified in Section IX. </w:t>
      </w:r>
      <w:proofErr w:type="gramStart"/>
      <w:r w:rsidR="0073667E">
        <w:rPr>
          <w:rFonts w:ascii="Times New Roman" w:hAnsi="Times New Roman" w:cs="Times New Roman"/>
          <w:sz w:val="24"/>
        </w:rPr>
        <w:t>of</w:t>
      </w:r>
      <w:proofErr w:type="gramEnd"/>
      <w:r w:rsidR="0073667E">
        <w:rPr>
          <w:rFonts w:ascii="Times New Roman" w:hAnsi="Times New Roman" w:cs="Times New Roman"/>
          <w:sz w:val="24"/>
        </w:rPr>
        <w:t xml:space="preserve"> the SAA Governance Manual. Availability of the online ballot and the deadline for voting shall be announced by the Chair to all section members via the section’s official email discussion list and website. </w:t>
      </w:r>
      <w:r w:rsidR="00264421">
        <w:rPr>
          <w:rFonts w:ascii="Times New Roman" w:hAnsi="Times New Roman" w:cs="Times New Roman"/>
          <w:sz w:val="24"/>
        </w:rPr>
        <w:br/>
      </w:r>
    </w:p>
    <w:p w:rsidR="0073667E" w:rsidRPr="0073667E" w:rsidRDefault="0073667E" w:rsidP="0073667E">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 xml:space="preserve">MEETINGS. </w:t>
      </w:r>
      <w:r>
        <w:rPr>
          <w:rFonts w:ascii="Times New Roman" w:hAnsi="Times New Roman" w:cs="Times New Roman"/>
          <w:sz w:val="24"/>
        </w:rPr>
        <w:t xml:space="preserve">The section shall hold a meeting in conjunction with the SAA Annual Meeting and may meet at other times as deemed appropriate by the officers. The time and agenda shall be communicated in advance via the section’s official email discussion list and website. </w:t>
      </w:r>
      <w:r w:rsidR="00264421">
        <w:rPr>
          <w:rFonts w:ascii="Times New Roman" w:hAnsi="Times New Roman" w:cs="Times New Roman"/>
          <w:sz w:val="24"/>
        </w:rPr>
        <w:br/>
      </w:r>
    </w:p>
    <w:p w:rsidR="00E31521" w:rsidRPr="00E31521" w:rsidRDefault="0073667E" w:rsidP="00E31521">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 xml:space="preserve">AMENDMENTS. </w:t>
      </w:r>
      <w:r w:rsidRPr="00E31521">
        <w:rPr>
          <w:rFonts w:ascii="Times New Roman" w:hAnsi="Times New Roman" w:cs="Times New Roman"/>
          <w:strike/>
          <w:sz w:val="24"/>
        </w:rPr>
        <w:t>Amendments to these bylaws shall be determined by a majority vote of section members in a referendum held in conjunction with the section’s annual election. Once adopted, new or revised bylaws shall be submitted for approval by the Council to ensure they become part of the permanent record as a component of Council meeting minutes.</w:t>
      </w:r>
      <w:r>
        <w:rPr>
          <w:rFonts w:ascii="Times New Roman" w:hAnsi="Times New Roman" w:cs="Times New Roman"/>
          <w:sz w:val="24"/>
        </w:rPr>
        <w:t xml:space="preserve"> </w:t>
      </w:r>
      <w:r w:rsidR="00E31521" w:rsidRPr="00E31521">
        <w:rPr>
          <w:rFonts w:ascii="Times New Roman" w:hAnsi="Times New Roman" w:cs="Times New Roman"/>
          <w:sz w:val="24"/>
          <w:u w:val="single"/>
        </w:rPr>
        <w:t>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a final approval by a simple majority of the section’s membership. Any adopted amendments should be posted promptly to the section’s official microsite and be noted in the section’s next annual report to the Council. Any revisions to the section’s name or mission/description must be submitted to the Council for final approval. For more information on amendment procedures, see Section IX. Sections of the SAA Governance Manual.</w:t>
      </w:r>
    </w:p>
    <w:p w:rsidR="00E31521" w:rsidRPr="00E31521" w:rsidRDefault="00E31521" w:rsidP="00E31521">
      <w:pPr>
        <w:spacing w:after="0"/>
        <w:rPr>
          <w:rFonts w:ascii="Times New Roman" w:hAnsi="Times New Roman" w:cs="Times New Roman"/>
          <w:b/>
          <w:sz w:val="24"/>
        </w:rPr>
      </w:pPr>
    </w:p>
    <w:p w:rsidR="0073667E" w:rsidRDefault="0073667E" w:rsidP="0073667E">
      <w:pPr>
        <w:spacing w:after="0"/>
        <w:rPr>
          <w:rFonts w:ascii="Times New Roman" w:hAnsi="Times New Roman" w:cs="Times New Roman"/>
          <w:b/>
          <w:sz w:val="24"/>
        </w:rPr>
      </w:pPr>
    </w:p>
    <w:p w:rsidR="0073667E" w:rsidRPr="0073667E" w:rsidRDefault="0073667E" w:rsidP="0073667E">
      <w:pPr>
        <w:spacing w:after="0"/>
        <w:rPr>
          <w:rFonts w:ascii="Times New Roman" w:hAnsi="Times New Roman" w:cs="Times New Roman"/>
          <w:i/>
          <w:sz w:val="24"/>
        </w:rPr>
      </w:pPr>
      <w:r>
        <w:rPr>
          <w:rFonts w:ascii="Times New Roman" w:hAnsi="Times New Roman" w:cs="Times New Roman"/>
          <w:i/>
          <w:sz w:val="24"/>
        </w:rPr>
        <w:t xml:space="preserve">Adopted by the Human Rights Archives Roundtable membership on 08/30/13; approved by the SAA Council on 9/30/13. </w:t>
      </w:r>
    </w:p>
    <w:p w:rsidR="00A40AE5" w:rsidRPr="00A40AE5" w:rsidRDefault="00A40AE5" w:rsidP="00A40AE5">
      <w:pPr>
        <w:pStyle w:val="ListParagraph"/>
        <w:spacing w:after="0"/>
        <w:ind w:left="1440"/>
        <w:rPr>
          <w:rFonts w:ascii="Times New Roman" w:hAnsi="Times New Roman" w:cs="Times New Roman"/>
          <w:sz w:val="24"/>
        </w:rPr>
      </w:pPr>
    </w:p>
    <w:p w:rsidR="00A40AE5" w:rsidRPr="00A40AE5" w:rsidRDefault="00A40AE5" w:rsidP="00A40AE5">
      <w:pPr>
        <w:spacing w:after="0"/>
        <w:jc w:val="center"/>
        <w:rPr>
          <w:rFonts w:ascii="Times New Roman" w:hAnsi="Times New Roman" w:cs="Times New Roman"/>
          <w:sz w:val="24"/>
        </w:rPr>
      </w:pPr>
    </w:p>
    <w:sectPr w:rsidR="00A40AE5" w:rsidRPr="00A4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216C8"/>
    <w:multiLevelType w:val="hybridMultilevel"/>
    <w:tmpl w:val="AEF2F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D3A75"/>
    <w:multiLevelType w:val="hybridMultilevel"/>
    <w:tmpl w:val="D840A308"/>
    <w:lvl w:ilvl="0" w:tplc="9D4630C0">
      <w:start w:val="1"/>
      <w:numFmt w:val="upperRoman"/>
      <w:lvlText w:val="%1."/>
      <w:lvlJc w:val="left"/>
      <w:pPr>
        <w:ind w:left="1080" w:hanging="720"/>
      </w:pPr>
      <w:rPr>
        <w:rFonts w:hint="default"/>
        <w:b/>
      </w:rPr>
    </w:lvl>
    <w:lvl w:ilvl="1" w:tplc="DAA2FC6A">
      <w:start w:val="1"/>
      <w:numFmt w:val="upperLetter"/>
      <w:lvlText w:val="%2."/>
      <w:lvlJc w:val="left"/>
      <w:pPr>
        <w:ind w:left="1440" w:hanging="360"/>
      </w:pPr>
      <w:rPr>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05116"/>
    <w:multiLevelType w:val="hybridMultilevel"/>
    <w:tmpl w:val="B97097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5"/>
    <w:rsid w:val="00264421"/>
    <w:rsid w:val="0073667E"/>
    <w:rsid w:val="00812357"/>
    <w:rsid w:val="008F3DD9"/>
    <w:rsid w:val="00A40AE5"/>
    <w:rsid w:val="00E3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67FB-67DE-4637-B7A3-E6A53421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5</cp:revision>
  <dcterms:created xsi:type="dcterms:W3CDTF">2017-05-10T15:09:00Z</dcterms:created>
  <dcterms:modified xsi:type="dcterms:W3CDTF">2017-05-10T15:30:00Z</dcterms:modified>
</cp:coreProperties>
</file>